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6F" w:rsidRDefault="00350A6F" w:rsidP="00350A6F">
      <w:pPr>
        <w:spacing w:line="240" w:lineRule="exact"/>
        <w:jc w:val="center"/>
      </w:pPr>
      <w:r>
        <w:t>Сведения</w:t>
      </w:r>
    </w:p>
    <w:p w:rsidR="00350A6F" w:rsidRDefault="00350A6F" w:rsidP="00350A6F">
      <w:pPr>
        <w:spacing w:line="240" w:lineRule="exact"/>
        <w:jc w:val="center"/>
      </w:pPr>
      <w:r>
        <w:t xml:space="preserve">о доходах, об имуществе и обязательствах имущественного характера депутата Совета </w:t>
      </w:r>
    </w:p>
    <w:p w:rsidR="00350A6F" w:rsidRDefault="00350A6F" w:rsidP="00350A6F">
      <w:pPr>
        <w:spacing w:line="240" w:lineRule="exact"/>
      </w:pPr>
      <w:r>
        <w:t xml:space="preserve">                                                              сельского поселения  </w:t>
      </w:r>
      <w:proofErr w:type="spellStart"/>
      <w:r>
        <w:t>Балышлинский</w:t>
      </w:r>
      <w:proofErr w:type="spellEnd"/>
      <w:r>
        <w:t xml:space="preserve"> сельсовет МР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>
        <w:tab/>
      </w:r>
      <w:r>
        <w:tab/>
        <w:t xml:space="preserve"> </w:t>
      </w:r>
    </w:p>
    <w:p w:rsidR="00350A6F" w:rsidRDefault="00350A6F" w:rsidP="00350A6F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350A6F" w:rsidRDefault="00350A6F" w:rsidP="00350A6F">
      <w:pPr>
        <w:spacing w:line="240" w:lineRule="exact"/>
        <w:jc w:val="center"/>
      </w:pPr>
      <w:r>
        <w:t>за период с 1 января 2023 года по 31 декабря 2023 года</w:t>
      </w:r>
    </w:p>
    <w:p w:rsidR="00350A6F" w:rsidRDefault="00350A6F" w:rsidP="00350A6F">
      <w:pPr>
        <w:spacing w:line="240" w:lineRule="exact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2463"/>
        <w:gridCol w:w="2070"/>
        <w:gridCol w:w="2763"/>
        <w:gridCol w:w="1415"/>
        <w:gridCol w:w="1677"/>
        <w:gridCol w:w="2423"/>
      </w:tblGrid>
      <w:tr w:rsidR="00350A6F" w:rsidTr="00350A6F">
        <w:trPr>
          <w:trHeight w:val="66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350A6F" w:rsidRDefault="0039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2023</w:t>
            </w:r>
            <w:r w:rsidR="00350A6F">
              <w:rPr>
                <w:lang w:eastAsia="en-US"/>
              </w:rPr>
              <w:t xml:space="preserve"> г.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 или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 пользовании 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праве</w:t>
            </w:r>
            <w:proofErr w:type="gramEnd"/>
            <w:r>
              <w:rPr>
                <w:lang w:eastAsia="en-US"/>
              </w:rPr>
              <w:t xml:space="preserve"> собственности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350A6F" w:rsidTr="00350A6F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Габидуллин</w:t>
            </w:r>
            <w:proofErr w:type="spellEnd"/>
            <w:r>
              <w:rPr>
                <w:lang w:eastAsia="en-US"/>
              </w:rPr>
              <w:t xml:space="preserve"> Радик </w:t>
            </w:r>
            <w:proofErr w:type="spellStart"/>
            <w:r>
              <w:rPr>
                <w:lang w:eastAsia="en-US"/>
              </w:rPr>
              <w:t>Талгатович</w:t>
            </w:r>
            <w:proofErr w:type="spellEnd"/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СП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1184612.09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(собственность);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(земли сельскохозяйственного назначения, общая долевая собственность, доля в праве 1/456);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(земли сельскохозяйственного назначения, общая долевая собственность, доля в праве 1/456);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(собственность)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2962 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 га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7000га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>Россия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Автомобиль: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НИССАН </w:t>
            </w:r>
            <w:proofErr w:type="spellStart"/>
            <w:r>
              <w:rPr>
                <w:lang w:val="en-US" w:eastAsia="en-US"/>
              </w:rPr>
              <w:t>Qashgai</w:t>
            </w:r>
            <w:proofErr w:type="spellEnd"/>
            <w:r w:rsidRPr="00350A6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MC</w:t>
            </w:r>
            <w:r>
              <w:rPr>
                <w:lang w:eastAsia="en-US"/>
              </w:rPr>
              <w:t>1.2</w:t>
            </w:r>
            <w:r>
              <w:rPr>
                <w:lang w:val="en-US" w:eastAsia="en-US"/>
              </w:rPr>
              <w:t>L</w:t>
            </w:r>
            <w:r w:rsidRPr="00350A6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PWD</w:t>
            </w:r>
            <w:r>
              <w:rPr>
                <w:lang w:eastAsia="en-US"/>
              </w:rPr>
              <w:t xml:space="preserve"> 6</w:t>
            </w:r>
            <w:r>
              <w:rPr>
                <w:lang w:val="en-US" w:eastAsia="en-US"/>
              </w:rPr>
              <w:t>MT</w:t>
            </w:r>
            <w:r w:rsidRPr="00350A6F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SE</w:t>
            </w:r>
            <w:r>
              <w:rPr>
                <w:lang w:eastAsia="en-US"/>
              </w:rPr>
              <w:t>, 2019 г.</w:t>
            </w:r>
          </w:p>
        </w:tc>
      </w:tr>
      <w:tr w:rsidR="00350A6F" w:rsidTr="00350A6F">
        <w:trPr>
          <w:trHeight w:val="1407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280212.00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земельный участок (земли сельскохозяйственного назначения, общая долевая собственность, доля в праве 1/456)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7000 га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</w:tr>
    </w:tbl>
    <w:p w:rsidR="00350A6F" w:rsidRDefault="00350A6F" w:rsidP="00350A6F">
      <w:pPr>
        <w:spacing w:line="240" w:lineRule="exact"/>
      </w:pPr>
      <w:r>
        <w:t xml:space="preserve">                                                                                                  </w:t>
      </w:r>
    </w:p>
    <w:p w:rsidR="00350A6F" w:rsidRDefault="00350A6F" w:rsidP="00350A6F">
      <w:pPr>
        <w:spacing w:line="240" w:lineRule="exact"/>
        <w:jc w:val="center"/>
      </w:pPr>
    </w:p>
    <w:p w:rsidR="00350A6F" w:rsidRDefault="00350A6F" w:rsidP="00350A6F">
      <w:pPr>
        <w:spacing w:line="240" w:lineRule="exact"/>
        <w:jc w:val="center"/>
      </w:pPr>
      <w:r>
        <w:lastRenderedPageBreak/>
        <w:t>Сведения</w:t>
      </w:r>
    </w:p>
    <w:p w:rsidR="00350A6F" w:rsidRDefault="00350A6F" w:rsidP="00350A6F">
      <w:pPr>
        <w:spacing w:line="240" w:lineRule="exact"/>
        <w:jc w:val="center"/>
      </w:pPr>
      <w:r>
        <w:t>о доходах, об имуществе и обязательствах имущественного характера лица, замещающего должность</w:t>
      </w:r>
    </w:p>
    <w:p w:rsidR="00350A6F" w:rsidRDefault="00350A6F" w:rsidP="00350A6F">
      <w:pPr>
        <w:spacing w:line="240" w:lineRule="exact"/>
      </w:pPr>
      <w:r>
        <w:t xml:space="preserve">                                                               в сельском поселении </w:t>
      </w:r>
      <w:proofErr w:type="spellStart"/>
      <w:r>
        <w:t>Балышлинский</w:t>
      </w:r>
      <w:proofErr w:type="spellEnd"/>
      <w:r>
        <w:t xml:space="preserve"> сельсовет МР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>
        <w:tab/>
      </w:r>
      <w:r>
        <w:tab/>
        <w:t xml:space="preserve"> </w:t>
      </w:r>
    </w:p>
    <w:p w:rsidR="00350A6F" w:rsidRDefault="00350A6F" w:rsidP="00350A6F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350A6F" w:rsidRDefault="00350A6F" w:rsidP="00350A6F">
      <w:pPr>
        <w:spacing w:line="240" w:lineRule="exact"/>
        <w:jc w:val="center"/>
      </w:pPr>
      <w:r>
        <w:t>за период с 1 января 2023 года по 31 декабря 2023 года</w:t>
      </w:r>
    </w:p>
    <w:p w:rsidR="00350A6F" w:rsidRDefault="00350A6F" w:rsidP="00350A6F">
      <w:pPr>
        <w:spacing w:line="240" w:lineRule="exact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2463"/>
        <w:gridCol w:w="2070"/>
        <w:gridCol w:w="2763"/>
        <w:gridCol w:w="1415"/>
        <w:gridCol w:w="1677"/>
        <w:gridCol w:w="2423"/>
      </w:tblGrid>
      <w:tr w:rsidR="00350A6F" w:rsidTr="00350A6F">
        <w:trPr>
          <w:trHeight w:val="66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350A6F" w:rsidRDefault="0039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2023</w:t>
            </w:r>
            <w:r w:rsidR="00350A6F">
              <w:rPr>
                <w:lang w:eastAsia="en-US"/>
              </w:rPr>
              <w:t xml:space="preserve"> г.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 или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 пользовании 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праве</w:t>
            </w:r>
            <w:proofErr w:type="gramEnd"/>
            <w:r>
              <w:rPr>
                <w:lang w:eastAsia="en-US"/>
              </w:rPr>
              <w:t xml:space="preserve"> собственности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350A6F" w:rsidTr="00350A6F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Кашаева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Гузял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Фаритовна</w:t>
            </w:r>
            <w:proofErr w:type="spellEnd"/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Управляющий делами СП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654856.73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земельный участок (земли </w:t>
            </w:r>
            <w:proofErr w:type="gramEnd"/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сельскохозяйственного назначения, общая долевая собственность, доля в праве 1/434);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(земли сельскохозяйственного назначения, общая долевая собственность, доля в праве 1/456);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7000.00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Россия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Автомобиль: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ВАЗ-210150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4529.00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Жилой дом (собственность)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(собственность)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(земли сельскохозяйственного назначения, общая долевая собственность, доля в праве 1/456);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36.6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2701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7000.00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Автомобиль: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Ваз -  2106</w:t>
            </w:r>
          </w:p>
        </w:tc>
      </w:tr>
    </w:tbl>
    <w:p w:rsidR="00350A6F" w:rsidRDefault="00350A6F" w:rsidP="00350A6F">
      <w:pPr>
        <w:spacing w:line="240" w:lineRule="exact"/>
      </w:pPr>
      <w:r>
        <w:t xml:space="preserve">                                                                                                                                          </w:t>
      </w:r>
    </w:p>
    <w:p w:rsidR="00350A6F" w:rsidRDefault="00350A6F" w:rsidP="00350A6F">
      <w:pPr>
        <w:spacing w:line="240" w:lineRule="exact"/>
        <w:jc w:val="center"/>
      </w:pPr>
    </w:p>
    <w:p w:rsidR="00350A6F" w:rsidRDefault="00350A6F" w:rsidP="00350A6F">
      <w:pPr>
        <w:spacing w:line="240" w:lineRule="exact"/>
        <w:jc w:val="center"/>
      </w:pPr>
    </w:p>
    <w:p w:rsidR="00350A6F" w:rsidRDefault="00350A6F" w:rsidP="00350A6F">
      <w:pPr>
        <w:spacing w:line="240" w:lineRule="exact"/>
        <w:jc w:val="center"/>
      </w:pPr>
    </w:p>
    <w:p w:rsidR="00350A6F" w:rsidRDefault="00350A6F" w:rsidP="00350A6F">
      <w:pPr>
        <w:spacing w:line="240" w:lineRule="exact"/>
        <w:jc w:val="center"/>
      </w:pPr>
    </w:p>
    <w:p w:rsidR="00350A6F" w:rsidRDefault="00350A6F" w:rsidP="00350A6F">
      <w:pPr>
        <w:spacing w:line="240" w:lineRule="exact"/>
        <w:jc w:val="center"/>
      </w:pPr>
    </w:p>
    <w:p w:rsidR="00350A6F" w:rsidRDefault="00350A6F" w:rsidP="00350A6F">
      <w:pPr>
        <w:spacing w:line="240" w:lineRule="exact"/>
        <w:jc w:val="center"/>
      </w:pPr>
    </w:p>
    <w:p w:rsidR="00350A6F" w:rsidRDefault="00350A6F" w:rsidP="00350A6F">
      <w:pPr>
        <w:spacing w:line="240" w:lineRule="exact"/>
        <w:jc w:val="center"/>
      </w:pPr>
      <w:r>
        <w:t>Сведения</w:t>
      </w:r>
    </w:p>
    <w:p w:rsidR="00350A6F" w:rsidRDefault="00350A6F" w:rsidP="00350A6F">
      <w:pPr>
        <w:spacing w:line="240" w:lineRule="exact"/>
        <w:jc w:val="center"/>
      </w:pPr>
      <w:r>
        <w:t>о доходах, об имуществе и обязательствах имущественного характера лица, замещающего должность</w:t>
      </w:r>
    </w:p>
    <w:p w:rsidR="00350A6F" w:rsidRDefault="00350A6F" w:rsidP="00350A6F">
      <w:pPr>
        <w:spacing w:line="240" w:lineRule="exact"/>
      </w:pPr>
      <w:r>
        <w:t xml:space="preserve">                                                               в сельском поселении </w:t>
      </w:r>
      <w:proofErr w:type="spellStart"/>
      <w:r>
        <w:t>Балышлинский</w:t>
      </w:r>
      <w:proofErr w:type="spellEnd"/>
      <w:r>
        <w:t xml:space="preserve"> сельсовет МР </w:t>
      </w:r>
      <w:proofErr w:type="spellStart"/>
      <w:r>
        <w:t>Благоварский</w:t>
      </w:r>
      <w:proofErr w:type="spellEnd"/>
      <w:r>
        <w:t xml:space="preserve"> район Республики Башкортостан</w:t>
      </w:r>
      <w:r>
        <w:tab/>
        <w:t xml:space="preserve"> </w:t>
      </w:r>
    </w:p>
    <w:p w:rsidR="00350A6F" w:rsidRDefault="00350A6F" w:rsidP="00350A6F">
      <w:pPr>
        <w:spacing w:line="240" w:lineRule="exact"/>
        <w:jc w:val="center"/>
      </w:pPr>
      <w:r>
        <w:t>его супруги (супруга) и несовершеннолетних детей</w:t>
      </w:r>
    </w:p>
    <w:p w:rsidR="00350A6F" w:rsidRDefault="00350A6F" w:rsidP="00350A6F">
      <w:pPr>
        <w:spacing w:line="240" w:lineRule="exact"/>
        <w:jc w:val="center"/>
      </w:pPr>
      <w:r>
        <w:t>за период с 1 января 2023 года по 31 декабря 2023 года</w:t>
      </w:r>
    </w:p>
    <w:p w:rsidR="00350A6F" w:rsidRDefault="00350A6F" w:rsidP="00350A6F">
      <w:pPr>
        <w:spacing w:line="240" w:lineRule="exact"/>
        <w:jc w:val="center"/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2463"/>
        <w:gridCol w:w="2070"/>
        <w:gridCol w:w="2763"/>
        <w:gridCol w:w="1415"/>
        <w:gridCol w:w="1677"/>
        <w:gridCol w:w="2423"/>
      </w:tblGrid>
      <w:tr w:rsidR="00350A6F" w:rsidTr="00350A6F">
        <w:trPr>
          <w:trHeight w:val="664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инициалы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годового</w:t>
            </w:r>
          </w:p>
          <w:p w:rsidR="00350A6F" w:rsidRDefault="0039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дохода за 2023</w:t>
            </w:r>
            <w:r w:rsidR="00350A6F">
              <w:rPr>
                <w:lang w:eastAsia="en-US"/>
              </w:rPr>
              <w:t xml:space="preserve"> г.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5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принадлежащих</w:t>
            </w:r>
            <w:proofErr w:type="gramEnd"/>
            <w:r>
              <w:rPr>
                <w:lang w:eastAsia="en-US"/>
              </w:rPr>
              <w:t xml:space="preserve"> на праве собственности или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 пользовании 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принадлежащих на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праве</w:t>
            </w:r>
            <w:proofErr w:type="gramEnd"/>
            <w:r>
              <w:rPr>
                <w:lang w:eastAsia="en-US"/>
              </w:rPr>
              <w:t xml:space="preserve"> собственности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350A6F" w:rsidTr="00350A6F">
        <w:trPr>
          <w:trHeight w:val="6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 объектов  недвижимости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A6F" w:rsidRDefault="00350A6F">
            <w:pPr>
              <w:rPr>
                <w:lang w:eastAsia="en-US"/>
              </w:rPr>
            </w:pP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Хисамутдинова</w:t>
            </w:r>
            <w:proofErr w:type="spellEnd"/>
            <w:r>
              <w:rPr>
                <w:lang w:eastAsia="en-US"/>
              </w:rPr>
              <w:t xml:space="preserve">  Альбина </w:t>
            </w:r>
            <w:proofErr w:type="spellStart"/>
            <w:r>
              <w:rPr>
                <w:lang w:eastAsia="en-US"/>
              </w:rPr>
              <w:t>Наиловна</w:t>
            </w:r>
            <w:proofErr w:type="spellEnd"/>
            <w:r>
              <w:rPr>
                <w:lang w:eastAsia="en-US"/>
              </w:rPr>
              <w:t>.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 бухгалтер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9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321706.40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 (долевая),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936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761513.76</w:t>
            </w:r>
            <w:bookmarkStart w:id="0" w:name="_GoBack"/>
            <w:bookmarkEnd w:id="0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 (собственность),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(собственность), 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85.5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4272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1.Автомобиль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ВАЗ – 2106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2.Автомобиль </w:t>
            </w:r>
          </w:p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Рено-</w:t>
            </w:r>
            <w:proofErr w:type="spellStart"/>
            <w:r>
              <w:rPr>
                <w:lang w:eastAsia="en-US"/>
              </w:rPr>
              <w:t>Логан</w:t>
            </w:r>
            <w:proofErr w:type="spellEnd"/>
          </w:p>
        </w:tc>
      </w:tr>
      <w:tr w:rsidR="00350A6F" w:rsidTr="00350A6F">
        <w:trPr>
          <w:trHeight w:val="23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A6F" w:rsidRDefault="00350A6F">
            <w:pPr>
              <w:spacing w:line="276" w:lineRule="auto"/>
              <w:rPr>
                <w:lang w:eastAsia="en-US"/>
              </w:rPr>
            </w:pPr>
          </w:p>
        </w:tc>
      </w:tr>
    </w:tbl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350A6F" w:rsidRDefault="00350A6F" w:rsidP="00350A6F"/>
    <w:p w:rsidR="00F85277" w:rsidRDefault="00F85277"/>
    <w:sectPr w:rsidR="00F85277" w:rsidSect="00350A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53"/>
    <w:rsid w:val="00350A6F"/>
    <w:rsid w:val="0039367F"/>
    <w:rsid w:val="00EC7253"/>
    <w:rsid w:val="00F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2024-06-19T03:49:00Z</dcterms:created>
  <dcterms:modified xsi:type="dcterms:W3CDTF">2024-06-19T06:07:00Z</dcterms:modified>
</cp:coreProperties>
</file>